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00FD" w:rsidRDefault="007E00FD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:rsidR="007E00FD" w:rsidRDefault="007E00FD">
      <w:pPr>
        <w:pStyle w:val="ConsPlusNormal"/>
        <w:outlineLvl w:val="0"/>
      </w:pPr>
    </w:p>
    <w:p w:rsidR="007E00FD" w:rsidRDefault="007E00FD">
      <w:pPr>
        <w:pStyle w:val="ConsPlusNormal"/>
        <w:outlineLvl w:val="0"/>
      </w:pPr>
      <w:r>
        <w:t>Зарегистрировано в Минюсте России 21 ноября 2016 г. N 44377</w:t>
      </w:r>
    </w:p>
    <w:p w:rsidR="007E00FD" w:rsidRDefault="007E00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E00FD" w:rsidRDefault="007E00FD">
      <w:pPr>
        <w:pStyle w:val="ConsPlusNormal"/>
        <w:ind w:firstLine="540"/>
        <w:jc w:val="both"/>
      </w:pPr>
    </w:p>
    <w:p w:rsidR="007E00FD" w:rsidRDefault="007E00FD">
      <w:pPr>
        <w:pStyle w:val="ConsPlusTitle"/>
        <w:jc w:val="center"/>
      </w:pPr>
      <w:r>
        <w:t>МИНИСТЕРСТВО ПРИРОДНЫХ РЕСУРСОВ И ЭКОЛОГИИ</w:t>
      </w:r>
    </w:p>
    <w:p w:rsidR="007E00FD" w:rsidRDefault="007E00FD">
      <w:pPr>
        <w:pStyle w:val="ConsPlusTitle"/>
        <w:jc w:val="center"/>
      </w:pPr>
      <w:r>
        <w:t>РОССИЙСКОЙ ФЕДЕРАЦИИ</w:t>
      </w:r>
    </w:p>
    <w:p w:rsidR="007E00FD" w:rsidRDefault="007E00FD">
      <w:pPr>
        <w:pStyle w:val="ConsPlusTitle"/>
        <w:jc w:val="center"/>
      </w:pPr>
    </w:p>
    <w:p w:rsidR="007E00FD" w:rsidRDefault="007E00FD">
      <w:pPr>
        <w:pStyle w:val="ConsPlusTitle"/>
        <w:jc w:val="center"/>
      </w:pPr>
      <w:r>
        <w:t>ПРИКАЗ</w:t>
      </w:r>
    </w:p>
    <w:p w:rsidR="007E00FD" w:rsidRDefault="007E00FD">
      <w:pPr>
        <w:pStyle w:val="ConsPlusTitle"/>
        <w:jc w:val="center"/>
      </w:pPr>
      <w:r>
        <w:t>от 24 октября 2016 г. N 555</w:t>
      </w:r>
    </w:p>
    <w:p w:rsidR="007E00FD" w:rsidRDefault="007E00FD">
      <w:pPr>
        <w:pStyle w:val="ConsPlusTitle"/>
        <w:jc w:val="center"/>
      </w:pPr>
    </w:p>
    <w:p w:rsidR="007E00FD" w:rsidRDefault="007E00FD">
      <w:pPr>
        <w:pStyle w:val="ConsPlusTitle"/>
        <w:jc w:val="center"/>
      </w:pPr>
      <w:r>
        <w:t>ОБ УТВЕРЖДЕНИИ ПЕРЕЧНЕЙ</w:t>
      </w:r>
    </w:p>
    <w:p w:rsidR="007E00FD" w:rsidRDefault="007E00FD">
      <w:pPr>
        <w:pStyle w:val="ConsPlusTitle"/>
        <w:jc w:val="center"/>
      </w:pPr>
      <w:r>
        <w:t>ПЕРВИЧНОЙ ГЕОЛОГИЧЕСКОЙ ИНФОРМАЦИИ О НЕДРАХ</w:t>
      </w:r>
    </w:p>
    <w:p w:rsidR="007E00FD" w:rsidRDefault="007E00FD">
      <w:pPr>
        <w:pStyle w:val="ConsPlusTitle"/>
        <w:jc w:val="center"/>
      </w:pPr>
      <w:r>
        <w:t>И ИНТЕРПРЕТИРОВАННОЙ ГЕОЛОГИЧЕСКОЙ ИНФОРМАЦИИ О НЕДРАХ,</w:t>
      </w:r>
    </w:p>
    <w:p w:rsidR="007E00FD" w:rsidRDefault="007E00FD">
      <w:pPr>
        <w:pStyle w:val="ConsPlusTitle"/>
        <w:jc w:val="center"/>
      </w:pPr>
      <w:r>
        <w:t>ПРЕДСТАВЛЯЕМЫХ ПОЛЬЗОВАТЕЛЕМ НЕДР В ФЕДЕРАЛЬНЫЙ ФОНД</w:t>
      </w:r>
    </w:p>
    <w:p w:rsidR="007E00FD" w:rsidRDefault="007E00FD">
      <w:pPr>
        <w:pStyle w:val="ConsPlusTitle"/>
        <w:jc w:val="center"/>
      </w:pPr>
      <w:r>
        <w:t>ГЕОЛОГИЧЕСКОЙ ИНФОРМАЦИИ И ЕГО ТЕРРИТОРИАЛЬНЫЕ ФОНДЫ,</w:t>
      </w:r>
    </w:p>
    <w:p w:rsidR="007E00FD" w:rsidRDefault="007E00FD">
      <w:pPr>
        <w:pStyle w:val="ConsPlusTitle"/>
        <w:jc w:val="center"/>
      </w:pPr>
      <w:r>
        <w:t>ФОНДЫ ГЕОЛОГИЧЕСКОЙ ИНФОРМАЦИИ СУБЪЕКТОВ РОССИЙСКОЙ</w:t>
      </w:r>
    </w:p>
    <w:p w:rsidR="007E00FD" w:rsidRDefault="007E00FD">
      <w:pPr>
        <w:pStyle w:val="ConsPlusTitle"/>
        <w:jc w:val="center"/>
      </w:pPr>
      <w:r>
        <w:t>ФЕДЕРАЦИИ ПО ВИДАМ ПОЛЬЗОВАНИЯ НЕДРАМИ И ВИДАМ</w:t>
      </w:r>
    </w:p>
    <w:p w:rsidR="007E00FD" w:rsidRDefault="007E00FD">
      <w:pPr>
        <w:pStyle w:val="ConsPlusTitle"/>
        <w:jc w:val="center"/>
      </w:pPr>
      <w:r>
        <w:t>ПОЛЕЗНЫХ ИСКОПАЕМЫХ</w:t>
      </w:r>
    </w:p>
    <w:p w:rsidR="007E00FD" w:rsidRDefault="007E00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00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0FD" w:rsidRDefault="007E00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0FD" w:rsidRDefault="007E00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00FD" w:rsidRDefault="007E00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00FD" w:rsidRDefault="007E00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5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07.08.2020 N 570)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0FD" w:rsidRDefault="007E00FD">
            <w:pPr>
              <w:pStyle w:val="ConsPlusNormal"/>
            </w:pPr>
          </w:p>
        </w:tc>
      </w:tr>
    </w:tbl>
    <w:p w:rsidR="007E00FD" w:rsidRDefault="007E00FD">
      <w:pPr>
        <w:pStyle w:val="ConsPlusNormal"/>
        <w:jc w:val="both"/>
      </w:pPr>
    </w:p>
    <w:p w:rsidR="007E00FD" w:rsidRDefault="007E00FD">
      <w:pPr>
        <w:pStyle w:val="ConsPlusNormal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подпунктом 5.2.28</w:t>
        </w:r>
      </w:hyperlink>
      <w:r>
        <w:t xml:space="preserve"> Положения о Министерстве природных ресурсов и экологии Российской Федерации, утвержденного постановлением Правительства Российской Федерации от 11 ноября 2015 г. N 1219 (Собрание законодательства Российской Федерации, 2015, N 47, ст. 6586; 2016, N 2, ст. 325; N 25, ст. 3811; N 28, ст. 4741; N 29, ст. 4816; N 39, ст. 5658) приказываю: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Утвердить прилагаемые: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 xml:space="preserve">1. </w:t>
      </w:r>
      <w:hyperlink w:anchor="P39">
        <w:r>
          <w:rPr>
            <w:color w:val="0000FF"/>
          </w:rPr>
          <w:t>Перечень</w:t>
        </w:r>
      </w:hyperlink>
      <w:r>
        <w:t xml:space="preserve"> первичной геологической информации о недрах, представляемой пользователем недр в федеральный фонд геологической информации и его территориальные фонды, фонды геологической информации субъектов Российской Федерации по видам пользования недрами и видам полезных ископаемых (приложение 1);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 xml:space="preserve">2. </w:t>
      </w:r>
      <w:hyperlink w:anchor="P68">
        <w:r>
          <w:rPr>
            <w:color w:val="0000FF"/>
          </w:rPr>
          <w:t>Перечень</w:t>
        </w:r>
      </w:hyperlink>
      <w:r>
        <w:t xml:space="preserve"> интерпретированной геологической информации о недрах, представляемой пользователем недр в федеральный фонд геологической информации и его территориальные фонды, фонды геологической информации субъектов Российской Федерации по видам пользования недрами и видам полезных ископаемых (приложение 2).</w:t>
      </w: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Normal"/>
        <w:jc w:val="right"/>
      </w:pPr>
      <w:r>
        <w:t>Министр</w:t>
      </w:r>
    </w:p>
    <w:p w:rsidR="007E00FD" w:rsidRDefault="007E00FD">
      <w:pPr>
        <w:pStyle w:val="ConsPlusNormal"/>
        <w:jc w:val="right"/>
      </w:pPr>
      <w:r>
        <w:t>С.Е.ДОНСКОЙ</w:t>
      </w: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Normal"/>
        <w:jc w:val="right"/>
        <w:outlineLvl w:val="0"/>
      </w:pPr>
      <w:r>
        <w:t>Приложение 1</w:t>
      </w: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Normal"/>
        <w:jc w:val="right"/>
      </w:pPr>
      <w:r>
        <w:t>Утверждено</w:t>
      </w:r>
    </w:p>
    <w:p w:rsidR="007E00FD" w:rsidRDefault="007E00FD">
      <w:pPr>
        <w:pStyle w:val="ConsPlusNormal"/>
        <w:jc w:val="right"/>
      </w:pPr>
      <w:r>
        <w:t>приказом Минприроды России</w:t>
      </w:r>
    </w:p>
    <w:p w:rsidR="007E00FD" w:rsidRDefault="007E00FD">
      <w:pPr>
        <w:pStyle w:val="ConsPlusNormal"/>
        <w:jc w:val="right"/>
      </w:pPr>
      <w:r>
        <w:t>от 24.10.2016 N 555</w:t>
      </w: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Title"/>
        <w:jc w:val="center"/>
      </w:pPr>
      <w:bookmarkStart w:id="0" w:name="P39"/>
      <w:bookmarkEnd w:id="0"/>
      <w:r>
        <w:t>ПЕРЕЧЕНЬ</w:t>
      </w:r>
    </w:p>
    <w:p w:rsidR="007E00FD" w:rsidRDefault="007E00FD">
      <w:pPr>
        <w:pStyle w:val="ConsPlusTitle"/>
        <w:jc w:val="center"/>
      </w:pPr>
      <w:r>
        <w:t>ПЕРВИЧНОЙ ГЕОЛОГИЧЕСКОЙ ИНФОРМАЦИИ О НЕДРАХ, ПРЕДСТАВЛЯЕМОЙ</w:t>
      </w:r>
    </w:p>
    <w:p w:rsidR="007E00FD" w:rsidRDefault="007E00FD">
      <w:pPr>
        <w:pStyle w:val="ConsPlusTitle"/>
        <w:jc w:val="center"/>
      </w:pPr>
      <w:r>
        <w:t>ПОЛЬЗОВАТЕЛЕМ НЕДР В ФЕДЕРАЛЬНЫЙ ФОНД ГЕОЛОГИЧЕСКОЙ</w:t>
      </w:r>
    </w:p>
    <w:p w:rsidR="007E00FD" w:rsidRDefault="007E00FD">
      <w:pPr>
        <w:pStyle w:val="ConsPlusTitle"/>
        <w:jc w:val="center"/>
      </w:pPr>
      <w:r>
        <w:t>ИНФОРМАЦИИ И ЕГО ТЕРРИТОРИАЛЬНЫЕ ФОНДЫ, ФОНДЫ ГЕОЛОГИЧЕСКОЙ</w:t>
      </w:r>
    </w:p>
    <w:p w:rsidR="007E00FD" w:rsidRDefault="007E00FD">
      <w:pPr>
        <w:pStyle w:val="ConsPlusTitle"/>
        <w:jc w:val="center"/>
      </w:pPr>
      <w:r>
        <w:t>ИНФОРМАЦИИ СУБЪЕКТОВ РОССИЙСКОЙ ФЕДЕРАЦИИ ПО ВИДАМ</w:t>
      </w:r>
    </w:p>
    <w:p w:rsidR="007E00FD" w:rsidRDefault="007E00FD">
      <w:pPr>
        <w:pStyle w:val="ConsPlusTitle"/>
        <w:jc w:val="center"/>
      </w:pPr>
      <w:r>
        <w:t>ПОЛЬЗОВАНИЯ НЕДРАМИ И ВИДАМ ПОЛЕЗНЫХ ИСКОПАЕМЫХ</w:t>
      </w: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Normal"/>
        <w:ind w:firstLine="540"/>
        <w:jc w:val="both"/>
      </w:pPr>
      <w:r>
        <w:lastRenderedPageBreak/>
        <w:t>Первичная геологическая информация, полученная по всем видам пользования недрами и полезных ископаемых в результате наблюдений, включая дистанционное, и исследований (в том числе приборами) геологических объектов в их естественном залегании и в образцах и пробах: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а) геологическая документация маршрутов, объектов и пунктов наблюдения (в том числе разрезов, карьеров, месторождений, рудопроявлений, горных выработок, скважин, водных объектов);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б) документированное описание образцов горных пород, керна, пластовых жидкостей, флюидов и иных материальных носителей первичной геологической информации о недрах, полученных в ходе проведения геологического изучения недр, полевые журналы отбора образцов и проб природных геологических материалов, распределения образцов и проб по видам анализов;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в) каталоги координат и картограммы геологических объектов, площадей работ, профилей, скважин, пунктов наблюдений и отбора проб;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г) отчеты и материалы лабораторно-аналитических исследований;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д) геологическая документация полевых геолого-геофизических наблюдений, включая цифровые записи всех видов наблюдений;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е) результаты предобработки полевых наблюдений, в том числе в цифровом виде, полевая графика;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ж) геологическая документация горнопроходческих и буровых работ;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з) геологическая документация скважинных исследований и испытаний;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и) геологическая документация государственного мониторинга состояния недр;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к) геологическая информация, представленная в образцах горных пород, керна, пластовых жидкостей, флюидов и на иных материальных носителях геологической информации о недрах, передаваемых на хранение или временное хранение (за исключением материальных носителей первичной геологической информации о недрах, которые в соответствии с национальным или международным стандартом, а в случае отсутствия указанных стандартов - стандартом организации, по своим физико-химическим свойствам при соблюдении условий их хранения сохраняют информативность в течение менее чем 8 лет) в установленном законодательством Российской Федерации порядке.</w:t>
      </w: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Normal"/>
        <w:jc w:val="right"/>
        <w:outlineLvl w:val="0"/>
      </w:pPr>
      <w:r>
        <w:t>Приложение 2</w:t>
      </w: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Normal"/>
        <w:jc w:val="right"/>
      </w:pPr>
      <w:r>
        <w:t>Утверждено</w:t>
      </w:r>
    </w:p>
    <w:p w:rsidR="007E00FD" w:rsidRDefault="007E00FD">
      <w:pPr>
        <w:pStyle w:val="ConsPlusNormal"/>
        <w:jc w:val="right"/>
      </w:pPr>
      <w:r>
        <w:t>приказом Минприроды России</w:t>
      </w:r>
    </w:p>
    <w:p w:rsidR="007E00FD" w:rsidRDefault="007E00FD">
      <w:pPr>
        <w:pStyle w:val="ConsPlusNormal"/>
        <w:jc w:val="right"/>
      </w:pPr>
      <w:r>
        <w:t>от 24.10.2016 N 555</w:t>
      </w: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Title"/>
        <w:jc w:val="center"/>
      </w:pPr>
      <w:bookmarkStart w:id="1" w:name="P68"/>
      <w:bookmarkEnd w:id="1"/>
      <w:r>
        <w:t>ПЕРЕЧЕНЬ</w:t>
      </w:r>
    </w:p>
    <w:p w:rsidR="007E00FD" w:rsidRDefault="007E00FD">
      <w:pPr>
        <w:pStyle w:val="ConsPlusTitle"/>
        <w:jc w:val="center"/>
      </w:pPr>
      <w:r>
        <w:t>ИНТЕРПРЕТИРОВАННОЙ ГЕОЛОГИЧЕСКОЙ ИНФОРМАЦИИ О НЕДРАХ,</w:t>
      </w:r>
    </w:p>
    <w:p w:rsidR="007E00FD" w:rsidRDefault="007E00FD">
      <w:pPr>
        <w:pStyle w:val="ConsPlusTitle"/>
        <w:jc w:val="center"/>
      </w:pPr>
      <w:r>
        <w:t>ПРЕДСТАВЛЯЕМОЙ ПОЛЬЗОВАТЕЛЕМ НЕДР В ФЕДЕРАЛЬНЫЙ ФОНД</w:t>
      </w:r>
    </w:p>
    <w:p w:rsidR="007E00FD" w:rsidRDefault="007E00FD">
      <w:pPr>
        <w:pStyle w:val="ConsPlusTitle"/>
        <w:jc w:val="center"/>
      </w:pPr>
      <w:r>
        <w:t>ГЕОЛОГИЧЕСКОЙ ИНФОРМАЦИИ И ЕГО ТЕРРИТОРИАЛЬНЫЕ ФОНДЫ, ФОНДЫ</w:t>
      </w:r>
    </w:p>
    <w:p w:rsidR="007E00FD" w:rsidRDefault="007E00FD">
      <w:pPr>
        <w:pStyle w:val="ConsPlusTitle"/>
        <w:jc w:val="center"/>
      </w:pPr>
      <w:r>
        <w:t>ГЕОЛОГИЧЕСКОЙ ИНФОРМАЦИИ СУБЪЕКТОВ РОССИЙСКОЙ ФЕДЕРАЦИИ</w:t>
      </w:r>
    </w:p>
    <w:p w:rsidR="007E00FD" w:rsidRDefault="007E00FD">
      <w:pPr>
        <w:pStyle w:val="ConsPlusTitle"/>
        <w:jc w:val="center"/>
      </w:pPr>
      <w:r>
        <w:t>ПО ВИДАМ ПОЛЬЗОВАНИЯ НЕДРАМИ И ВИДАМ ПОЛЕЗНЫХ ИСКОПАЕМЫХ</w:t>
      </w:r>
    </w:p>
    <w:p w:rsidR="007E00FD" w:rsidRDefault="007E00FD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E00FD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0FD" w:rsidRDefault="007E00FD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0FD" w:rsidRDefault="007E00FD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E00FD" w:rsidRDefault="007E00FD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E00FD" w:rsidRDefault="007E00FD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Минприроды России от 07.08.2020 N 570)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E00FD" w:rsidRDefault="007E00FD">
            <w:pPr>
              <w:pStyle w:val="ConsPlusNormal"/>
            </w:pPr>
          </w:p>
        </w:tc>
      </w:tr>
    </w:tbl>
    <w:p w:rsidR="007E00FD" w:rsidRDefault="007E00FD">
      <w:pPr>
        <w:pStyle w:val="ConsPlusNormal"/>
        <w:jc w:val="both"/>
      </w:pPr>
    </w:p>
    <w:p w:rsidR="007E00FD" w:rsidRDefault="007E00FD">
      <w:pPr>
        <w:pStyle w:val="ConsPlusTitle"/>
        <w:ind w:firstLine="540"/>
        <w:jc w:val="both"/>
        <w:outlineLvl w:val="1"/>
      </w:pPr>
      <w:r>
        <w:t>I. Региональное геологическое изучение недр</w:t>
      </w: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Normal"/>
        <w:ind w:firstLine="540"/>
        <w:jc w:val="both"/>
      </w:pPr>
      <w:r>
        <w:t xml:space="preserve">1. При проведении работ по региональному геологическому изучению недр представлению в федеральный фонд геологической информации и его территориальные фонды, а в отношении </w:t>
      </w:r>
      <w:r>
        <w:lastRenderedPageBreak/>
        <w:t>участков недр местного значения также в фонды геологической информации субъектов Российской Федерации, на территории которых расположены участки недр, на бумажном и на электронном носителях подлежит следующая интерпретированная геологическая информация о недрах: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а) отчеты и материалы о результатах всех видов геолого-съемочных, гидрогеологических, инженерно-геологических, геоэкологических, геокриологических, геохимических, геофизических и специальных работ, прогноза землетрясений, исследования вулканической деятельности, контроля за режимом подземных вод, государственного мониторинга состояния недр, в том числе отчеты по бурению опорных, параметрических, структурных глубоких и сверхглубоких скважин;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б) отчеты и материалы о результатах геолого-геофизических работ на участках недр, находящихся во внутренних морских водах, на континентальном шельфе Российской Федерации, в исключительной экономической зоне Российской Федерации, на участках недр, расположенных в Черном и Азовском морях, в пределах которых Российская Федерация осуществляет суверенитет, суверенные права или юрисдикцию в связи с принятием в Российскую Федерацию Республики Крым и образованием в составе Российской Федерации новых субъектов - Республики Крым и города федерального значения Севастополя (далее - участки недр, расположенные в Черном и Азовском морях), в российской части (российском секторе) дна Каспийского моря, и Мировом океане;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в) геологическая информация о недрах, содержащаяся в отчетах о научно-исследовательских работах и тематических работах по геологическому изучению недр (в случае проведения работ за счет государственных средств);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г) изданные карты геолого-геофизического содержания (в том числе геологические, минерагенические, гидрогеологические, геофизические, геохимические, инженерно-геологические, геоэкологические) по территории Российской Федерации, в том числе территории субъектов Российской Федерации, на участках недр, находящихся во внутренних морских водах, на континентальном шельфе Российской Федерации, в исключительной экономической зоне Российской Федерации, на участках недр, расположенных в Черном и Азовском морях, Мировом океане и пояснительных записок к ним;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д) обзоры состояния минерально-сырьевых ресурсов, геологической и гидрогеологической изученности по территории Российской Федерации, в том числе территории субъектов Российской Федерации, на участках недр, находящихся во внутренних морских водах, на континентальном шельфе Российской Федерации, в исключительной экономической зоне Российской Федерации, на участках недр, расположенных в Черном и Азовском морях, Мировом океане;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е) бюллетени государственного мониторинга состояния недр и режима подземных вод;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ж) учетные карточки, картограммы и контурные карты по геологической, гидрогеологической, инженерно-геологической, геоэкологической, геохимической и геофизической изученности по территории Российской Федерации, в том числе территории субъектов Российской Федерации, на участках недр, находящихся во внутренних морских водах, на континентальном шельфе Российской Федерации, в исключительной экономической зоне Российской Федерации, на участках недр, расположенных в Черном и Азовском морях, в российской части (российском секторе) дна Каспийского моря, Мировом океане;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з) информационные массивы геологической информации о недрах (текстовые и графические файлы, сканобразы, файлы с данными геофизических наблюдений), цифровые таблицы, геоинформационные проекты, банки геологических данных, составленные по результатам работ по региональному геологическому изучению недр, на электронном носителе в виде электронного документа.</w:t>
      </w: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Title"/>
        <w:ind w:firstLine="540"/>
        <w:jc w:val="both"/>
        <w:outlineLvl w:val="1"/>
      </w:pPr>
      <w:r>
        <w:t>II. Геологическое изучение недр, включающее поиски и оценку месторождений полезных ископаемых</w:t>
      </w: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Normal"/>
        <w:ind w:firstLine="540"/>
        <w:jc w:val="both"/>
      </w:pPr>
      <w:r>
        <w:t>2. При проведении работ по геологическому изучению недр, включающему поиски и оценку месторождений твердых полезных ископаемых, в том числе общераспространенных полезных ископаемых, углеводородного сырья, подземных вод, представлению в федеральный фонд геологической информации и его территориальные фонды, а в отношении участков недр местного значения также в фонды геологической информации субъектов Российской Федерации, на территории которых расположены участки недр, на бумажном и на электронном носителях подлежит следующая интерпретированная геологическая информация о недрах: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lastRenderedPageBreak/>
        <w:t>а) отчеты и материалы о результатах всех видов поисковых, оценочных, поисково-оценочных работ, в том числе отчеты и материалы по поисковому бурению;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б) геологическая информация о недрах, содержащаяся в отчетах о научно-исследовательских работах и тематических работах по геологическому изучению недр (в случае проведения работ за счет государственных средств);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 xml:space="preserve">в) отчеты и материалы по подсчету запасов полезных ископаемых всех вовлекаемых в освоение и разрабатываемых месторождений, технико-экономическому обоснованию кондиций для подсчета запасов полезных ископаемых в недрах, коэффициентов извлечения нефти, газа и газового конденсата, оперативному изменению состояния запасов полезных ископаемых по результатам </w:t>
      </w:r>
      <w:proofErr w:type="gramStart"/>
      <w:r>
        <w:t>геолого-разведочных</w:t>
      </w:r>
      <w:proofErr w:type="gramEnd"/>
      <w:r>
        <w:t xml:space="preserve"> работ и переоценки этих запасов, подсчету запасов полезных ископаемых выявленных месторождений полезных ископаемых;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г) данные о состоянии минерально-сырьевых ресурсов по территории Российской Федерации, в том числе территории субъектов Российской Федерации, на участках недр, находящихся во внутренних морских водах, на континентальном шельфе Российской Федерации, в исключительной экономической зоне Российской Федерации, на участках недр, расположенных в Черном и Азовском морях, Мировом океане;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д) учетные карточки, картограммы и контурные карты по геологической, гидрогеологической, инженерно-геологической, геоэкологической, геохимической и геофизической изученности;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е) паспорта месторождений и проявлений полезных ископаемых;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ж) геологическая отчетность пользователей недр, осуществляющих геологическое изучение недр, для составления и ведения государственного кадастра месторождений и проявлений полезных ископаемых и государственного баланса запасов полезных ископаемых;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з) информационные массивы геологической информации о недрах (текстовые и графические файлы, сканобразы, файлы с данными геофизических наблюдений), цифровые таблицы, геоинформационные проекты, банки геологических данных, составленные по результатам работ по геологическому изучению недр, включающему поиски и оценку месторождений твердых полезных ископаемых, в том числе общераспространенных полезных ископаемых, углеводородного сырья, подземных вод, на электронном носителе в виде электронного документа.</w:t>
      </w: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Title"/>
        <w:ind w:firstLine="540"/>
        <w:jc w:val="both"/>
        <w:outlineLvl w:val="1"/>
      </w:pPr>
      <w:r>
        <w:t>III. Разведка и добыча твердых полезных ископаемых, в том числе общераспространенных полезных ископаемых, углеводородного сырья, подземных вод, использование отходов добычи полезных ископаемых и связанных с ней перерабатывающих производств</w:t>
      </w: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Normal"/>
        <w:ind w:firstLine="540"/>
        <w:jc w:val="both"/>
      </w:pPr>
      <w:r>
        <w:t>3. При проведении разведки и добычи твердых полезных ископаемых, углеводородного сырья, подземных вод, общераспространенных полезных ископаемых, использовании отходов добычи полезных ископаемых и связанных с ней перерабатывающих производств, представлению в федеральный фонд геологической информации и его территориальные фонды, а в отношении участков недр местного значения также в фонды геологической информации субъектов Российской Федерации, на территории которых расположены участки недр, на бумажном и на электронном носителях подлежит следующая интерпретированная геологическая информация о недрах: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а) отчеты и материалы о результатах предварительной и детальной разведки и доразведки месторождений полезных ископаемых, включая технико-экономическое обоснование кондиций для подсчета запасов полезных ископаемых в недрах, коэффициентов извлечения нефти, газа и газового конденсата, отчеты и материалы по разведочному бурению; материалы по подсчету запасов полезных ископаемых всех вовлекаемых в освоение и разрабатываемых месторождений, подсчету запасов полезных ископаемых выявленных месторождений полезных ископаемых, материалы по оперативному изменению запасов полезных ископаемых по результатам геологоразведочных работ и переоценки этих запасов;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б) учетные карточки, картограммы и контурные карты по геологической, гидрогеологической, инженерно-геологической, геоэкологической, геохимической и геофизической изученности, паспорта месторождений и проявлений полезных ископаемых;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 xml:space="preserve">в) государственная отчетность пользователей недр, осуществляющих разведку месторождений полезных ископаемых и их добычу, для составления и ведения государственного </w:t>
      </w:r>
      <w:r>
        <w:lastRenderedPageBreak/>
        <w:t>кадастра месторождений и проявлений полезных ископаемых и государственного баланса запасов полезных ископаемых;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г) информационные массивы геологической информации о недрах (текстовые и графические файлы, сканобразы, файлы с данными геофизических наблюдений), цифровые таблицы, геоинформационные проекты, банки геологических данных, составленные по результатам работ по разведке и добыче твердых полезных ископаемых, углеводородного сырья, подземных вод, общераспространенных полезных ископаемых, использовании отходов добычи полезных ископаемых и связанных с ней перерабатывающих производств, на электронном носителе в виде электронного документа.</w:t>
      </w: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Title"/>
        <w:ind w:firstLine="540"/>
        <w:jc w:val="both"/>
        <w:outlineLvl w:val="1"/>
      </w:pPr>
      <w:r>
        <w:t>IV. Геологическое изучение недр и оценка пригодности участков недр для строительства и эксплуатации подземных сооружений, не связанных с добычей полезных ископаемых</w:t>
      </w: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Normal"/>
        <w:ind w:firstLine="540"/>
        <w:jc w:val="both"/>
      </w:pPr>
      <w:r>
        <w:t>4. При проведении геологического изучения недр и оценки пригодности участков недр для строительства и эксплуатации подземных сооружений, не связанных с добычей полезных ископаемых, представлению в федеральный фонд геологической информации и его территориальные фонды, а в отношении участков недр местного значения также в фонды геологической информации субъектов Российской Федерации, на территории которых расположены участки недр, на бумажном и на электронном носителях подлежит следующая интерпретированная геологическая информация о недрах: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а) отчеты и материалы о результатах всех видов геолого-съемочных, гидрогеологических, инженерно-геологических, геоэкологических, геокриологических, геохимических, геофизических и специальных работ, прогноза землетрясений, исследования вулканической деятельности, контроля за режимом подземных вод, мониторинга состояния недр;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б) отчеты и материалы, содержащие геологическую информацию об участках недр, намечаемых для строительства и эксплуатации подземных сооружений для хранения нефти и газа, захоронения радиоактивных отходов, отходов I - V классов опасности, сброса сточных вод и иных нужд, не связанных с разработкой месторождений полезных ископаемых;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в) учетные карточки, картограммы и контурные карты по геологической, гидрогеологической, инженерно-геологической, геоэкологической, геохимической и геофизической изученности;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 xml:space="preserve">г) информационные массивы геологической информации о недрах (текстовые и графические файлы, сканобразы, файлы с данными геофизических наблюдений), цифровые таблицы, геоинформационные проекты, банки геологических данных, составленные по результатам работ </w:t>
      </w:r>
      <w:proofErr w:type="gramStart"/>
      <w:r>
        <w:t>по геологического изучения</w:t>
      </w:r>
      <w:proofErr w:type="gramEnd"/>
      <w:r>
        <w:t xml:space="preserve"> недр и оценки пригодности участков недр для строительства и эксплуатации подземных сооружений, не связанных с добычей полезных ископаемых, на электронном носителе в виде электронного документа.</w:t>
      </w: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Title"/>
        <w:ind w:firstLine="540"/>
        <w:jc w:val="both"/>
        <w:outlineLvl w:val="1"/>
      </w:pPr>
      <w:r>
        <w:t>V. Размещение в пластах горных пород попутных вод,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</w:t>
      </w:r>
    </w:p>
    <w:p w:rsidR="007E00FD" w:rsidRDefault="007E00FD">
      <w:pPr>
        <w:pStyle w:val="ConsPlusNormal"/>
        <w:jc w:val="both"/>
      </w:pPr>
      <w:r>
        <w:t xml:space="preserve">(в ред. </w:t>
      </w:r>
      <w:hyperlink r:id="rId8">
        <w:r>
          <w:rPr>
            <w:color w:val="0000FF"/>
          </w:rPr>
          <w:t>Приказа</w:t>
        </w:r>
      </w:hyperlink>
      <w:r>
        <w:t xml:space="preserve"> Минприроды России от 07.08.2020 N 570)</w:t>
      </w: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Normal"/>
        <w:ind w:firstLine="540"/>
        <w:jc w:val="both"/>
      </w:pPr>
      <w:r>
        <w:t>5. При размещении в пластах горных пород попутных вод,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солей, представлению в федеральный фонд геологической информации и его территориальные фонды, а в отношении участков недр местного значения также в фонды геологической информации субъектов Российской Федерации, на территории которых расположены участки недр, на бумажном и на электронном носителях подлежит следующая интерпретированная геологическая информация о недрах:</w:t>
      </w:r>
    </w:p>
    <w:p w:rsidR="007E00FD" w:rsidRDefault="007E00FD">
      <w:pPr>
        <w:pStyle w:val="ConsPlusNormal"/>
        <w:jc w:val="both"/>
      </w:pPr>
      <w:r>
        <w:t xml:space="preserve">(в ред. </w:t>
      </w:r>
      <w:hyperlink r:id="rId9">
        <w:r>
          <w:rPr>
            <w:color w:val="0000FF"/>
          </w:rPr>
          <w:t>Приказа</w:t>
        </w:r>
      </w:hyperlink>
      <w:r>
        <w:t xml:space="preserve"> Минприроды России от 07.08.2020 N 570)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 xml:space="preserve">а) отчеты и материалы о геологических результатах работ по размещению в пластах горных пород попутных вод,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</w:t>
      </w:r>
      <w:r>
        <w:lastRenderedPageBreak/>
        <w:t>переработку калийных и магниевых солей, по контролю за режимом подземных вод, мониторингу состояния недр;</w:t>
      </w:r>
    </w:p>
    <w:p w:rsidR="007E00FD" w:rsidRDefault="007E00FD">
      <w:pPr>
        <w:pStyle w:val="ConsPlusNormal"/>
        <w:jc w:val="both"/>
      </w:pPr>
      <w:r>
        <w:t xml:space="preserve">(в ред. </w:t>
      </w:r>
      <w:hyperlink r:id="rId10">
        <w:r>
          <w:rPr>
            <w:color w:val="0000FF"/>
          </w:rPr>
          <w:t>Приказа</w:t>
        </w:r>
      </w:hyperlink>
      <w:r>
        <w:t xml:space="preserve"> Минприроды России от 07.08.2020 N 570)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б) учетные карточки, картограммы и контурные карты по гидрогеологической, инженерно-геологической и геофизической изученности;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в) информационные массивы геологической информации о недрах (текстовые и графические файлы, сканобразы, файлы с данными геофизических наблюдений), цифровые таблицы, геоинформационные проекты, банки геологических данных, составленные по результатам работ по размещению в пластах горных пород попутных вод, вод, использованных пользователями недр для собственных производственных и технологических нужд при разведке и добыче углеводородного сырья, вод, образующихся у пользователей недр, осуществляющих разведку и добычу, а также первичную переработку калийных и магниевых солей, на электронном носителе в виде электронного документа.</w:t>
      </w:r>
    </w:p>
    <w:p w:rsidR="007E00FD" w:rsidRDefault="007E00FD">
      <w:pPr>
        <w:pStyle w:val="ConsPlusNormal"/>
        <w:jc w:val="both"/>
      </w:pPr>
      <w:r>
        <w:t xml:space="preserve">(в ред. </w:t>
      </w:r>
      <w:hyperlink r:id="rId11">
        <w:r>
          <w:rPr>
            <w:color w:val="0000FF"/>
          </w:rPr>
          <w:t>Приказа</w:t>
        </w:r>
      </w:hyperlink>
      <w:r>
        <w:t xml:space="preserve"> Минприроды России от 07.08.2020 N 570)</w:t>
      </w: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Title"/>
        <w:ind w:firstLine="540"/>
        <w:jc w:val="both"/>
        <w:outlineLvl w:val="1"/>
      </w:pPr>
      <w:r>
        <w:t>VI. Строительство и эксплуатация подземных сооружений, не связанных с добычей полезных ископаемых</w:t>
      </w: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Normal"/>
        <w:ind w:firstLine="540"/>
        <w:jc w:val="both"/>
      </w:pPr>
      <w:r>
        <w:t>6. При строительстве и эксплуатации подземных сооружений, не связанных с добычей полезных ископаемых представлению в федеральный фонд геологической информации и его территориальные фонды, а в отношении участков недр местного значения также в фонды геологической информации субъектов Российской Федерации, на территории которых расположены участки недр, на бумажном и на электронном носителях подлежит следующая интерпретированная геологическая информация о недрах: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а) отчеты и материалы о результатах всех видов геолого-съемочных, гидрогеологических, инженерно-геологических, геоэкологических, геокриологических, геохимических, геофизических и специальных работ, прогноза землетрясений, исследования вулканической деятельности, контроля за режимом подземных вод, мониторинга состояния недр;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б) отчеты и материалы, содержащие геологическую информацию об участках недр, намечаемых для строительства и эксплуатации подземных сооружений для хранения нефти и газа, захоронения радиоактивных отходов, отходов I - V классов опасности, сброса сточных вод и иных нужд, не связанных с разработкой месторождений полезных ископаемых;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в) учетные карточки, картограммы и контурные карты по геологической, гидрогеологической, инженерно-геологической, геоэкологической, геохимической и геофизической изученности;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г) информационные массивы геологической информации о недрах (текстовые и графические файлы, сканобразы, файлы с данными геофизических наблюдений), цифровые таблицы, геоинформационные проекты, банки геологических данных, составленные по результатам работ по строительству и эксплуатации подземных сооружений, не связанных с добычей полезных ископаемых, на электронном носителе в виде электронного документа.</w:t>
      </w: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Title"/>
        <w:ind w:firstLine="540"/>
        <w:jc w:val="both"/>
        <w:outlineLvl w:val="1"/>
      </w:pPr>
      <w:r>
        <w:t>VII. Образование особо охраняемых геологических объектов, имеющих научное, культурное, эстетическое, санитарно-оздоровительное и иное значение (научные и учебные полигоны, геологические заповедники, заказники, памятники природы, пещеры и другие подземные полости)</w:t>
      </w: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Normal"/>
        <w:ind w:firstLine="540"/>
        <w:jc w:val="both"/>
      </w:pPr>
      <w:r>
        <w:t>7. При образовании особо охраняемых геологических объектов, имеющих научное, культурное, эстетическое, санитарно-оздоровительное и иное значение представлению в федеральный фонд геологической информации и его территориальные фонды, а в отношении участков недр местного значения также в фонды геологической информации субъектов Российской Федерации, на территории которых расположены участки недр, на бумажном и на электронном носителях подлежит следующая интерпретированная геологическая информация о недрах: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а) отчеты и материалы о результатах всех видов геолого-съемочных, гидрогеологических, инженерно-геологических, геоэкологических, геокриологических, геохимических, геофизических и специальных работ, прогноза землетрясений, исследованию вулканической деятельности, контроля за режимом подземных вод, мониторинга состояния недр;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 xml:space="preserve">б) учетные карточки, картограммы и контурные карты по геологической, гидрогеологической, </w:t>
      </w:r>
      <w:r>
        <w:lastRenderedPageBreak/>
        <w:t>инженерно-геологической, геоэкологической, геохимической и геофизической изученности;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в) информационные массивы геологической информации о недрах (текстовые и графические файлы, сканобразы, файлы с данными геофизических наблюдений), цифровые таблицы, геоинформационные проекты, банки геологических данных, составленные по результатам работ по образованию особо охраняемых геологических объектов, имеющих научное, культурное, эстетическое, санитарно-оздоровительное и иное значение, на электронном носителе в виде электронного документа.</w:t>
      </w: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Title"/>
        <w:ind w:firstLine="540"/>
        <w:jc w:val="both"/>
        <w:outlineLvl w:val="1"/>
      </w:pPr>
      <w:r>
        <w:t>VIII. Сбор минералогических, палеонтологических и других геологических коллекционных материалов</w:t>
      </w: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Normal"/>
        <w:ind w:firstLine="540"/>
        <w:jc w:val="both"/>
      </w:pPr>
      <w:r>
        <w:t>8. При сборе минералогических, палеонтологических и других геологических коллекционных материалов представлению в федеральный фонд геологической информации и его территориальные фонды, а в отношении участков недр местного значения также в фонды геологической информации субъектов Российской Федерации, на территории которых расположены участки недр, на бумажном и на электронном носителях подлежит следующая интерпретированная геологическая информация о недрах: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а) отчеты и материалы о результатах работ по сбору минералогических, палеонтологических и других геологических коллекционных материалов;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б) тематические отчеты о результатах работ по сбору минералогических, палеонтологических и других геологических коллекционных материалов, обзоры перспектив и конъюнктуры коллекционного сырья;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в) информационные массивы геологической информации о недрах (текстовые и графические файлы, сканобразы, файлы с данными геофизических наблюдений), цифровые таблицы, геоинформационные проекты, банки геологических данных, составленные по результатам работ по сбору минералогических, палеонтологических и других геологических коллекционных материалов, на электронном носителе в виде электронного документа.</w:t>
      </w:r>
    </w:p>
    <w:p w:rsidR="007E00FD" w:rsidRDefault="007E00FD">
      <w:pPr>
        <w:pStyle w:val="ConsPlusNormal"/>
        <w:ind w:firstLine="540"/>
        <w:jc w:val="both"/>
      </w:pPr>
    </w:p>
    <w:p w:rsidR="007E00FD" w:rsidRDefault="007E00FD">
      <w:pPr>
        <w:pStyle w:val="ConsPlusTitle"/>
        <w:ind w:firstLine="540"/>
        <w:jc w:val="both"/>
        <w:outlineLvl w:val="1"/>
      </w:pPr>
      <w:r>
        <w:t>IX. Разработка технологий геологического изучения, разведки и добычи трудноизвлекаемых полезных ископаемых.</w:t>
      </w:r>
    </w:p>
    <w:p w:rsidR="007E00FD" w:rsidRDefault="007E00FD">
      <w:pPr>
        <w:pStyle w:val="ConsPlusNormal"/>
        <w:ind w:firstLine="540"/>
        <w:jc w:val="both"/>
      </w:pPr>
      <w:r>
        <w:t xml:space="preserve">(введен </w:t>
      </w:r>
      <w:hyperlink r:id="rId12">
        <w:r>
          <w:rPr>
            <w:color w:val="0000FF"/>
          </w:rPr>
          <w:t>Приказом</w:t>
        </w:r>
      </w:hyperlink>
      <w:r>
        <w:t xml:space="preserve"> Минприроды России от 07.08.2020 N 570)</w:t>
      </w:r>
    </w:p>
    <w:p w:rsidR="007E00FD" w:rsidRDefault="007E00FD">
      <w:pPr>
        <w:pStyle w:val="ConsPlusNormal"/>
        <w:ind w:firstLine="540"/>
        <w:jc w:val="both"/>
      </w:pPr>
    </w:p>
    <w:p w:rsidR="007E00FD" w:rsidRDefault="007E00FD">
      <w:pPr>
        <w:pStyle w:val="ConsPlusNormal"/>
        <w:ind w:firstLine="540"/>
        <w:jc w:val="both"/>
      </w:pPr>
      <w:r>
        <w:t>9. При разработке технологий геологического изучения, разведки и добычи трудноизвлекаемых полезных ископаемых представлению в федеральный фонд геологической информации и его территориальные фонды на бумажном и электронном носителях подлежит следующая интерпретированная геологическая информация о недрах: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а) отчеты и материалы о результатах работ по разработке технологий геологического изучения, разведки и добычи трудноизвлекаемых полезных ископаемых;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б) учетные карточки, картограммы и контурные карты по гидрогеологической, инженерно-геологической и геофизической изученности;</w:t>
      </w:r>
    </w:p>
    <w:p w:rsidR="007E00FD" w:rsidRDefault="007E00FD">
      <w:pPr>
        <w:pStyle w:val="ConsPlusNormal"/>
        <w:spacing w:before="200"/>
        <w:ind w:firstLine="540"/>
        <w:jc w:val="both"/>
      </w:pPr>
      <w:r>
        <w:t>в) информационные массивы геологической информации о недрах (текстовые и графические файлы, сканобразы, файлы с данными геофизических наблюдений), цифровые таблицы, геоинформационные проекты, банки геологических данных, составленные по результатам работ по разработке технологий геологического изучения, разведки и добычи трудноизвлекаемых полезных ископаемых, на электронном носителе в виде электронного документа.</w:t>
      </w: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Normal"/>
        <w:jc w:val="both"/>
      </w:pPr>
    </w:p>
    <w:p w:rsidR="007E00FD" w:rsidRDefault="007E00FD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E2662" w:rsidRDefault="00BE2662">
      <w:bookmarkStart w:id="2" w:name="_GoBack"/>
      <w:bookmarkEnd w:id="2"/>
    </w:p>
    <w:sectPr w:rsidR="00BE2662" w:rsidSect="00221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FD"/>
    <w:rsid w:val="007E00FD"/>
    <w:rsid w:val="00BE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F2D908A-A9BF-43BD-816F-2AA216ECD3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00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7E00FD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customStyle="1" w:styleId="ConsPlusTitlePage">
    <w:name w:val="ConsPlusTitlePage"/>
    <w:rsid w:val="007E00FD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8872&amp;dst=10002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login.consultant.ru/link/?req=doc&amp;base=LAW&amp;n=398872&amp;dst=100019" TargetMode="External"/><Relationship Id="rId12" Type="http://schemas.openxmlformats.org/officeDocument/2006/relationships/hyperlink" Target="https://login.consultant.ru/link/?req=doc&amp;base=LAW&amp;n=398872&amp;dst=1000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410225&amp;dst=100057" TargetMode="External"/><Relationship Id="rId11" Type="http://schemas.openxmlformats.org/officeDocument/2006/relationships/hyperlink" Target="https://login.consultant.ru/link/?req=doc&amp;base=LAW&amp;n=398872&amp;dst=100023" TargetMode="External"/><Relationship Id="rId5" Type="http://schemas.openxmlformats.org/officeDocument/2006/relationships/hyperlink" Target="https://login.consultant.ru/link/?req=doc&amp;base=LAW&amp;n=398872&amp;dst=100019" TargetMode="External"/><Relationship Id="rId10" Type="http://schemas.openxmlformats.org/officeDocument/2006/relationships/hyperlink" Target="https://login.consultant.ru/link/?req=doc&amp;base=LAW&amp;n=398872&amp;dst=100023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https://login.consultant.ru/link/?req=doc&amp;base=LAW&amp;n=398872&amp;dst=10002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3740</Words>
  <Characters>21321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TFGI</Company>
  <LinksUpToDate>false</LinksUpToDate>
  <CharactersWithSpaces>25011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AUP-2</dc:creator>
  <cp:keywords/>
  <dc:description/>
  <cp:lastModifiedBy>AUP-2</cp:lastModifiedBy>
  <cp:revision>1</cp:revision>
  <dcterms:created xsi:type="dcterms:W3CDTF">2022-11-08T23:48:00Z</dcterms:created>
  <dcterms:modified xsi:type="dcterms:W3CDTF">2022-11-08T23:48:00Z</dcterms:modified>
</cp:coreProperties>
</file>