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FD" w:rsidRDefault="007E00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00FD" w:rsidRDefault="007E00FD">
      <w:pPr>
        <w:pStyle w:val="ConsPlusNormal"/>
        <w:outlineLvl w:val="0"/>
      </w:pPr>
    </w:p>
    <w:p w:rsidR="007E00FD" w:rsidRDefault="007E00FD">
      <w:pPr>
        <w:pStyle w:val="ConsPlusNormal"/>
        <w:outlineLvl w:val="0"/>
      </w:pPr>
      <w:r>
        <w:t>Зарегистрировано в Минюсте России 21 ноября 2016 г. N 44377</w:t>
      </w:r>
    </w:p>
    <w:p w:rsidR="007E00FD" w:rsidRDefault="007E00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0FD" w:rsidRDefault="007E00FD">
      <w:pPr>
        <w:pStyle w:val="ConsPlusNormal"/>
        <w:ind w:firstLine="540"/>
        <w:jc w:val="both"/>
      </w:pPr>
    </w:p>
    <w:p w:rsidR="007E00FD" w:rsidRDefault="007E00FD">
      <w:pPr>
        <w:pStyle w:val="ConsPlusTitle"/>
        <w:jc w:val="center"/>
      </w:pPr>
      <w:r>
        <w:t>МИНИСТЕРСТВО ПРИРОДНЫХ РЕСУРСОВ И ЭКОЛОГИИ</w:t>
      </w:r>
    </w:p>
    <w:p w:rsidR="007E00FD" w:rsidRDefault="007E00FD">
      <w:pPr>
        <w:pStyle w:val="ConsPlusTitle"/>
        <w:jc w:val="center"/>
      </w:pPr>
      <w:r>
        <w:t>РОССИЙСКОЙ ФЕДЕРАЦИИ</w:t>
      </w:r>
    </w:p>
    <w:p w:rsidR="007E00FD" w:rsidRDefault="007E00FD">
      <w:pPr>
        <w:pStyle w:val="ConsPlusTitle"/>
        <w:jc w:val="center"/>
      </w:pPr>
    </w:p>
    <w:p w:rsidR="007E00FD" w:rsidRDefault="007E00FD">
      <w:pPr>
        <w:pStyle w:val="ConsPlusTitle"/>
        <w:jc w:val="center"/>
      </w:pPr>
      <w:r>
        <w:t>ПРИКАЗ</w:t>
      </w:r>
    </w:p>
    <w:p w:rsidR="007E00FD" w:rsidRDefault="007E00FD">
      <w:pPr>
        <w:pStyle w:val="ConsPlusTitle"/>
        <w:jc w:val="center"/>
      </w:pPr>
      <w:r>
        <w:t>от 24 октября 2016 г. N 555</w:t>
      </w:r>
    </w:p>
    <w:p w:rsidR="007E00FD" w:rsidRDefault="007E00FD">
      <w:pPr>
        <w:pStyle w:val="ConsPlusTitle"/>
        <w:jc w:val="center"/>
      </w:pPr>
    </w:p>
    <w:p w:rsidR="007E00FD" w:rsidRDefault="007E00FD">
      <w:pPr>
        <w:pStyle w:val="ConsPlusTitle"/>
        <w:jc w:val="center"/>
      </w:pPr>
      <w:r>
        <w:t>ОБ УТВЕРЖДЕНИИ ПЕРЕЧНЕЙ</w:t>
      </w:r>
    </w:p>
    <w:p w:rsidR="007E00FD" w:rsidRDefault="007E00FD">
      <w:pPr>
        <w:pStyle w:val="ConsPlusTitle"/>
        <w:jc w:val="center"/>
      </w:pPr>
      <w:r>
        <w:t>ПЕРВИЧНОЙ ГЕОЛОГИЧЕСКОЙ ИНФОРМАЦИИ О НЕДРАХ</w:t>
      </w:r>
    </w:p>
    <w:p w:rsidR="007E00FD" w:rsidRDefault="007E00FD">
      <w:pPr>
        <w:pStyle w:val="ConsPlusTitle"/>
        <w:jc w:val="center"/>
      </w:pPr>
      <w:r>
        <w:t>И ИНТЕРПРЕТИРОВАННОЙ ГЕОЛОГИЧЕСКОЙ ИНФОРМАЦИИ О НЕДРАХ,</w:t>
      </w:r>
    </w:p>
    <w:p w:rsidR="007E00FD" w:rsidRDefault="007E00FD">
      <w:pPr>
        <w:pStyle w:val="ConsPlusTitle"/>
        <w:jc w:val="center"/>
      </w:pPr>
      <w:r>
        <w:t>ПРЕДСТАВЛЯЕМЫХ ПОЛЬЗОВАТЕЛЕМ НЕДР В ФЕДЕРАЛЬНЫЙ ФОНД</w:t>
      </w:r>
    </w:p>
    <w:p w:rsidR="007E00FD" w:rsidRDefault="007E00FD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7E00FD" w:rsidRDefault="007E00FD">
      <w:pPr>
        <w:pStyle w:val="ConsPlusTitle"/>
        <w:jc w:val="center"/>
      </w:pPr>
      <w:r>
        <w:t>ФОНДЫ ГЕОЛОГИЧЕСКОЙ ИНФОРМАЦИИ СУБЪЕКТОВ РОССИЙСКОЙ</w:t>
      </w:r>
    </w:p>
    <w:p w:rsidR="007E00FD" w:rsidRDefault="007E00FD">
      <w:pPr>
        <w:pStyle w:val="ConsPlusTitle"/>
        <w:jc w:val="center"/>
      </w:pPr>
      <w:r>
        <w:t>ФЕДЕРАЦИИ ПО ВИДАМ ПОЛЬЗОВАНИЯ НЕДРАМИ И ВИДАМ</w:t>
      </w:r>
    </w:p>
    <w:p w:rsidR="007E00FD" w:rsidRDefault="007E00FD">
      <w:pPr>
        <w:pStyle w:val="ConsPlusTitle"/>
        <w:jc w:val="center"/>
      </w:pPr>
      <w:r>
        <w:t>ПОЛЕЗНЫХ ИСКОПАЕМЫХ</w:t>
      </w:r>
    </w:p>
    <w:p w:rsidR="007E00FD" w:rsidRDefault="007E00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00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D" w:rsidRDefault="007E00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D" w:rsidRDefault="007E00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0FD" w:rsidRDefault="007E0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0FD" w:rsidRDefault="007E0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07.08.2020 N 570)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D" w:rsidRDefault="007E00FD">
            <w:pPr>
              <w:pStyle w:val="ConsPlusNormal"/>
            </w:pPr>
          </w:p>
        </w:tc>
      </w:tr>
    </w:tbl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39, ст. 5658) приказываю: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 xml:space="preserve">1. </w:t>
      </w:r>
      <w:hyperlink w:anchor="P39">
        <w:r>
          <w:rPr>
            <w:color w:val="0000FF"/>
          </w:rPr>
          <w:t>Перечень</w:t>
        </w:r>
      </w:hyperlink>
      <w:r>
        <w:t xml:space="preserve"> 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1);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 xml:space="preserve">2. </w:t>
      </w:r>
      <w:hyperlink w:anchor="P68">
        <w:r>
          <w:rPr>
            <w:color w:val="0000FF"/>
          </w:rPr>
          <w:t>Перечень</w:t>
        </w:r>
      </w:hyperlink>
      <w:r>
        <w:t xml:space="preserve">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 (приложение 2).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right"/>
      </w:pPr>
      <w:r>
        <w:t>Министр</w:t>
      </w:r>
    </w:p>
    <w:p w:rsidR="007E00FD" w:rsidRDefault="007E00FD">
      <w:pPr>
        <w:pStyle w:val="ConsPlusNormal"/>
        <w:jc w:val="right"/>
      </w:pPr>
      <w:r>
        <w:t>С.Е.ДОНСКОЙ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right"/>
        <w:outlineLvl w:val="0"/>
      </w:pPr>
      <w:r>
        <w:t>Приложение 1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right"/>
      </w:pPr>
      <w:r>
        <w:t>Утверждено</w:t>
      </w:r>
    </w:p>
    <w:p w:rsidR="007E00FD" w:rsidRDefault="007E00FD">
      <w:pPr>
        <w:pStyle w:val="ConsPlusNormal"/>
        <w:jc w:val="right"/>
      </w:pPr>
      <w:r>
        <w:t>приказом Минприроды России</w:t>
      </w:r>
    </w:p>
    <w:p w:rsidR="007E00FD" w:rsidRDefault="007E00FD">
      <w:pPr>
        <w:pStyle w:val="ConsPlusNormal"/>
        <w:jc w:val="right"/>
      </w:pPr>
      <w:r>
        <w:t>от 24.10.2016 N 555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jc w:val="center"/>
      </w:pPr>
      <w:bookmarkStart w:id="0" w:name="P39"/>
      <w:bookmarkEnd w:id="0"/>
      <w:r>
        <w:t>ПЕРЕЧЕНЬ</w:t>
      </w:r>
    </w:p>
    <w:p w:rsidR="007E00FD" w:rsidRDefault="007E00FD">
      <w:pPr>
        <w:pStyle w:val="ConsPlusTitle"/>
        <w:jc w:val="center"/>
      </w:pPr>
      <w:r>
        <w:t>ПЕРВИЧНОЙ ГЕОЛОГИЧЕСКОЙ ИНФОРМАЦИИ О НЕДРАХ, ПРЕДСТАВЛЯЕМОЙ</w:t>
      </w:r>
    </w:p>
    <w:p w:rsidR="007E00FD" w:rsidRDefault="007E00FD">
      <w:pPr>
        <w:pStyle w:val="ConsPlusTitle"/>
        <w:jc w:val="center"/>
      </w:pPr>
      <w:r>
        <w:t>ПОЛЬЗОВАТЕЛЕМ НЕДР В ФЕДЕРАЛЬНЫЙ ФОНД ГЕОЛОГИЧЕСКОЙ</w:t>
      </w:r>
    </w:p>
    <w:p w:rsidR="007E00FD" w:rsidRDefault="007E00FD">
      <w:pPr>
        <w:pStyle w:val="ConsPlusTitle"/>
        <w:jc w:val="center"/>
      </w:pPr>
      <w:r>
        <w:t>ИНФОРМАЦИИ И ЕГО ТЕРРИТОРИАЛЬНЫЕ ФОНДЫ, ФОНДЫ ГЕОЛОГИЧЕСКОЙ</w:t>
      </w:r>
    </w:p>
    <w:p w:rsidR="007E00FD" w:rsidRDefault="007E00FD">
      <w:pPr>
        <w:pStyle w:val="ConsPlusTitle"/>
        <w:jc w:val="center"/>
      </w:pPr>
      <w:r>
        <w:t>ИНФОРМАЦИИ СУБЪЕКТОВ РОССИЙСКОЙ ФЕДЕРАЦИИ ПО ВИДАМ</w:t>
      </w:r>
    </w:p>
    <w:p w:rsidR="007E00FD" w:rsidRDefault="007E00FD">
      <w:pPr>
        <w:pStyle w:val="ConsPlusTitle"/>
        <w:jc w:val="center"/>
      </w:pPr>
      <w:r>
        <w:t>ПОЛЬЗОВАНИЯ НЕДРАМИ И ВИДАМ ПОЛЕЗНЫХ ИСКОПАЕМЫХ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lastRenderedPageBreak/>
        <w:t>Первичная геологическая информация, полученная по всем видам пользования недрами и полезных ископаемых в результате наблюдений, включая дистанционное, и исследований (в том числе приборами) геологических объектов в их естественном залегании и в образцах и пробах: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каталоги координат и картограммы геологических объектов, площадей работ, профилей, скважин, пунктов наблюдений и отбора проб;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г) отчеты и материалы лабораторно-аналитических исследований;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д) геологическая документация полевых геолого-геофизических наблюдений, включая цифровые записи всех видов наблюдений;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е) результаты предобработки полевых наблюдений, в том числе в цифровом виде, полевая графика;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ж) геологическая документация горнопроходческих и буровых работ;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з) геологическая документация скважинных исследований и испытаний;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и) геологическая документация государственного мониторинга состояния недр;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к)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в соответствии с национальным или международным стандартом, а в случае отсутствия указанных стандартов - стандартом организации, по своим физико-химическим свойствам при соблюдении условий их хранения сохраняют информативность в течение менее чем 8 лет) в установленном законодательством Российской Федерации порядке.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right"/>
        <w:outlineLvl w:val="0"/>
      </w:pPr>
      <w:r>
        <w:t>Приложение 2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right"/>
      </w:pPr>
      <w:r>
        <w:t>Утверждено</w:t>
      </w:r>
    </w:p>
    <w:p w:rsidR="007E00FD" w:rsidRDefault="007E00FD">
      <w:pPr>
        <w:pStyle w:val="ConsPlusNormal"/>
        <w:jc w:val="right"/>
      </w:pPr>
      <w:r>
        <w:t>приказом Минприроды России</w:t>
      </w:r>
    </w:p>
    <w:p w:rsidR="007E00FD" w:rsidRDefault="007E00FD">
      <w:pPr>
        <w:pStyle w:val="ConsPlusNormal"/>
        <w:jc w:val="right"/>
      </w:pPr>
      <w:r>
        <w:t>от 24.10.2016 N 555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jc w:val="center"/>
      </w:pPr>
      <w:bookmarkStart w:id="1" w:name="P68"/>
      <w:bookmarkEnd w:id="1"/>
      <w:r>
        <w:t>ПЕРЕЧЕНЬ</w:t>
      </w:r>
    </w:p>
    <w:p w:rsidR="007E00FD" w:rsidRDefault="007E00FD">
      <w:pPr>
        <w:pStyle w:val="ConsPlusTitle"/>
        <w:jc w:val="center"/>
      </w:pPr>
      <w:r>
        <w:t>ИНТЕРПРЕТИРОВАННОЙ ГЕОЛОГИЧЕСКОЙ ИНФОРМАЦИИ О НЕДРАХ,</w:t>
      </w:r>
    </w:p>
    <w:p w:rsidR="007E00FD" w:rsidRDefault="007E00FD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7E00FD" w:rsidRDefault="007E00FD">
      <w:pPr>
        <w:pStyle w:val="ConsPlusTitle"/>
        <w:jc w:val="center"/>
      </w:pPr>
      <w:r>
        <w:t>ГЕОЛОГИЧЕСКОЙ ИНФОРМАЦИИ И ЕГО ТЕРРИТОРИАЛЬНЫЕ ФОНДЫ, ФОНДЫ</w:t>
      </w:r>
    </w:p>
    <w:p w:rsidR="007E00FD" w:rsidRDefault="007E00FD">
      <w:pPr>
        <w:pStyle w:val="ConsPlusTitle"/>
        <w:jc w:val="center"/>
      </w:pPr>
      <w:r>
        <w:t>ГЕОЛОГИЧЕСКОЙ ИНФОРМАЦИИ СУБЪЕКТОВ РОССИЙСКОЙ ФЕДЕРАЦИИ</w:t>
      </w:r>
    </w:p>
    <w:p w:rsidR="007E00FD" w:rsidRDefault="007E00FD">
      <w:pPr>
        <w:pStyle w:val="ConsPlusTitle"/>
        <w:jc w:val="center"/>
      </w:pPr>
      <w:r>
        <w:t>ПО ВИДАМ ПОЛЬЗОВАНИЯ НЕДРАМИ И ВИДАМ ПОЛЕЗНЫХ ИСКОПАЕМЫХ</w:t>
      </w:r>
    </w:p>
    <w:p w:rsidR="007E00FD" w:rsidRDefault="007E00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00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D" w:rsidRDefault="007E00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D" w:rsidRDefault="007E00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0FD" w:rsidRDefault="007E00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00FD" w:rsidRDefault="007E00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07.08.2020 N 570)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0FD" w:rsidRDefault="007E00FD">
            <w:pPr>
              <w:pStyle w:val="ConsPlusNormal"/>
            </w:pPr>
          </w:p>
        </w:tc>
      </w:tr>
    </w:tbl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I. Региональное геологическое изучение недр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 xml:space="preserve">1. При проведении работ по региональному геологическому изучению недр представлению в федеральный фонд геологической информации и его территориальные фонды, а в отношении </w:t>
      </w:r>
      <w:r>
        <w:lastRenderedPageBreak/>
        <w:t>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государственного мониторинга состояния недр, в том числе отчеты по бурению опорных, параметрических, структурных глубоких и сверхглубоких скважин;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отчеты и материалы о результатах геолого-геофизических работ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российской части (российском секторе) дна Каспийского моря, и Мировом океане;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г) изданные карты геолого-геофизического содержания (в том числе геологические, минерагенические, гидрогеологические, геофизические, геохимические, инженерно-геологические, геоэкологические)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 и пояснительных записок к ним;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д)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е) бюллетени государственного мониторинга состояния недр и режима подземных вод;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ж)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российской части (российском секторе) дна Каспийского моря, Мировом океане;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региональному геологическому изучению недр,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II. Геологическое изучение недр, включающее поиски и оценку месторождений полезных ископаемых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>2. При проведении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lastRenderedPageBreak/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 xml:space="preserve"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запасов, подсчету запасов полезных ископаемых выявленных месторождений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на участках недр, находящихся во внутренних морских водах,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Мировом океане;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д)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е) паспорта месторождений и проявлений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ж) геологическая отчетность пользователей недр, осуществляющих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з)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III. Разведка и добыча твердых полезных ископаемых, в том числе общераспространенных полезных ископаемых, углеводородного сырья, подземных вод, использование отходов добычи полезных ископаемых и связанных с ней перерабатывающих производств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>3. При проведении разведки и добычи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отчеты и материалы о результатах предварительной и детальной разведки и доразведки месторождений полезных ископаемых,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геологоразведочных работ и переоценки этих запасов;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изученности, паспорта месторождений и проявлений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 xml:space="preserve">в) государственная отчетность пользователей недр, осуществляющих разведку месторождений полезных ископаемых и их добычу, для составления и ведения государственного </w:t>
      </w:r>
      <w:r>
        <w:lastRenderedPageBreak/>
        <w:t>кадастра месторождений и проявлений полезных ископаемых и государственного баланса запасов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разведке и добыче твердых полезных ископаемых, углеводородного сырья, подземных вод, общераспространенных полезных ископаемых, использовании отходов добычи полезных ископаемых и связанных с ней перерабатывающих производств,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IV. Геологическое изучение недр и оценка пригодности участков недр для строительства и эксплуатации подземных сооружений, не связанных с добычей полезных ископаемых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>4. При проведении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отчеты и материалы, содержащие геологическую информацию об участках недр, 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нужд, не связанных с разработкой месторождений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 xml:space="preserve"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</w:t>
      </w:r>
      <w:proofErr w:type="gramStart"/>
      <w:r>
        <w:t>по геологического изучения</w:t>
      </w:r>
      <w:proofErr w:type="gramEnd"/>
      <w:r>
        <w:t xml:space="preserve"> недр и оценки пригодности участков недр для строительства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V. Размещение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</w:t>
      </w:r>
    </w:p>
    <w:p w:rsidR="007E00FD" w:rsidRDefault="007E00F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Минприроды России от 07.08.2020 N 570)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>5. При размещении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России от 07.08.2020 N 570)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 xml:space="preserve">а) отчеты и материалы о геологических результатах работ по размещению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</w:t>
      </w:r>
      <w:r>
        <w:lastRenderedPageBreak/>
        <w:t>переработку калийных и магниевых солей, по контролю за режимом подземных вод, мониторингу состояния недр;</w:t>
      </w:r>
    </w:p>
    <w:p w:rsidR="007E00FD" w:rsidRDefault="007E00FD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России от 07.08.2020 N 570)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учетные карточки, картограммы и контурные карты по гидрогеологической, инженерно-геологической и геофизической изученности;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размещению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России от 07.08.2020 N 570)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VI. Строительство и эксплуатация подземных сооружений, не связанных с добычей полезных ископаемых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>6. При строительстве и эксплуатации подземных сооружений, не связанных с добычей полезных ископаемых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мониторинга состояния недр;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отчеты и материалы, содержащие геологическую информацию об участках недр, намечаемых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 и иных нужд, не связанных с разработкой месторождений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учетные карточки, картограммы и контурные карты по геологической, гидрогеологической, инженерно-геологической, геоэкологической, геохимической и геофизической изученности;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г)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строительству и эксплуатации подземных сооружений, не связанных с добычей полезных ископаемых,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VII. Образование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>7. При образовании особо охраняемых геологических объектов, имеющих научное, культурное, эстетическое, санитарно-оздоровительное и иное значение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отчеты и материалы о результатах всех видов геолого-съемочных, гидрогеологических, инженерно-геологических, геоэкологических, геокриологических, геохимических, геофизических и специальных работ, прогноза землетрясений, исследованию вулканической деятельности, контроля за режимом подземных вод, мониторинга состояния недр;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 xml:space="preserve">б) учетные карточки, картограммы и контурные карты по геологической, гидрогеологической, </w:t>
      </w:r>
      <w:r>
        <w:lastRenderedPageBreak/>
        <w:t>инженерно-геологической, геоэкологической, геохимической и геофизической изученности;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образованию особо охраняемых геологических объектов, имеющих научное, культурное, эстетическое, санитарно-оздоровительное и иное значение,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VIII. Сбор минералогических, палеонтологических и других геологических коллекционных материалов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ind w:firstLine="540"/>
        <w:jc w:val="both"/>
      </w:pPr>
      <w:r>
        <w:t>8. При сборе минералогических, палеонтологических и других геологических коллекционных материалов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на бумажном и на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отчеты и материалы о результатах работ по сбору минералогических, палеонтологических и других геологических коллекционных материалов;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тематические отчеты о результатах работ по сбору минералогических, палеонтологических и других геологических коллекционных материалов, обзоры перспектив и конъюнктуры коллекционного сырья;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сбору минералогических, палеонтологических и других геологических коллекционных материалов, на электронном носителе в виде электронного документа.</w:t>
      </w:r>
    </w:p>
    <w:p w:rsidR="007E00FD" w:rsidRDefault="007E00FD">
      <w:pPr>
        <w:pStyle w:val="ConsPlusNormal"/>
        <w:ind w:firstLine="540"/>
        <w:jc w:val="both"/>
      </w:pPr>
    </w:p>
    <w:p w:rsidR="007E00FD" w:rsidRDefault="007E00FD">
      <w:pPr>
        <w:pStyle w:val="ConsPlusTitle"/>
        <w:ind w:firstLine="540"/>
        <w:jc w:val="both"/>
        <w:outlineLvl w:val="1"/>
      </w:pPr>
      <w:r>
        <w:t>IX. Разработка технологий геологического изучения, разведки и добычи трудноизвлекаемых полезных ископаемых.</w:t>
      </w:r>
    </w:p>
    <w:p w:rsidR="007E00FD" w:rsidRDefault="007E00FD">
      <w:pPr>
        <w:pStyle w:val="ConsPlusNormal"/>
        <w:ind w:firstLine="540"/>
        <w:jc w:val="both"/>
      </w:pPr>
      <w:r>
        <w:t xml:space="preserve">(введен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Минприроды России от 07.08.2020 N 570)</w:t>
      </w:r>
    </w:p>
    <w:p w:rsidR="007E00FD" w:rsidRDefault="007E00FD">
      <w:pPr>
        <w:pStyle w:val="ConsPlusNormal"/>
        <w:ind w:firstLine="540"/>
        <w:jc w:val="both"/>
      </w:pPr>
    </w:p>
    <w:p w:rsidR="007E00FD" w:rsidRDefault="007E00FD">
      <w:pPr>
        <w:pStyle w:val="ConsPlusNormal"/>
        <w:ind w:firstLine="540"/>
        <w:jc w:val="both"/>
      </w:pPr>
      <w:r>
        <w:t>9. При разработке технологий геологического изучения, разведки и добычи трудноизвлекаемых полезных ископаемых представлению в федеральный фонд геологической информации и его территориальные фонды на бумажном и электронном носителях подлежит следующая интерпретированная геологическая информация о недрах: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а) отчеты и материалы о результатах работ по разработке технологий геологического изучения, разведки и добычи трудноизвлекаемых полезных ископаемых;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б) учетные карточки, картограммы и контурные карты по гидрогеологической, инженерно-геологической и геофизической изученности;</w:t>
      </w:r>
    </w:p>
    <w:p w:rsidR="007E00FD" w:rsidRDefault="007E00FD">
      <w:pPr>
        <w:pStyle w:val="ConsPlusNormal"/>
        <w:spacing w:before="200"/>
        <w:ind w:firstLine="540"/>
        <w:jc w:val="both"/>
      </w:pPr>
      <w:r>
        <w:t>в) информационные массивы геологической информации о недрах (текстовые и графические файлы, сканобразы,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разработке технологий геологического изучения, разведки и добычи трудноизвлекаемых полезных ископаемых, на электронном носителе в виде электронного документа.</w:t>
      </w: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jc w:val="both"/>
      </w:pPr>
    </w:p>
    <w:p w:rsidR="007E00FD" w:rsidRDefault="007E00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662" w:rsidRDefault="00BE2662">
      <w:bookmarkStart w:id="2" w:name="_GoBack"/>
      <w:bookmarkEnd w:id="2"/>
    </w:p>
    <w:sectPr w:rsidR="00BE2662" w:rsidSect="0022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FD"/>
    <w:rsid w:val="007E00FD"/>
    <w:rsid w:val="00B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2D908A-A9BF-43BD-816F-2AA216E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0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00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00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872&amp;dst=100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8872&amp;dst=100019" TargetMode="External"/><Relationship Id="rId12" Type="http://schemas.openxmlformats.org/officeDocument/2006/relationships/hyperlink" Target="https://login.consultant.ru/link/?req=doc&amp;base=LAW&amp;n=398872&amp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225&amp;dst=100057" TargetMode="External"/><Relationship Id="rId11" Type="http://schemas.openxmlformats.org/officeDocument/2006/relationships/hyperlink" Target="https://login.consultant.ru/link/?req=doc&amp;base=LAW&amp;n=398872&amp;dst=100023" TargetMode="External"/><Relationship Id="rId5" Type="http://schemas.openxmlformats.org/officeDocument/2006/relationships/hyperlink" Target="https://login.consultant.ru/link/?req=doc&amp;base=LAW&amp;n=398872&amp;dst=100019" TargetMode="External"/><Relationship Id="rId10" Type="http://schemas.openxmlformats.org/officeDocument/2006/relationships/hyperlink" Target="https://login.consultant.ru/link/?req=doc&amp;base=LAW&amp;n=398872&amp;dst=1000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8872&amp;dst=100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TFGI</Company>
  <LinksUpToDate>false</LinksUpToDate>
  <CharactersWithSpaces>25011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AUP-2</dc:creator>
  <cp:keywords/>
  <dc:description/>
  <cp:lastModifiedBy>AUP-2</cp:lastModifiedBy>
  <cp:revision>1</cp:revision>
  <dcterms:created xsi:type="dcterms:W3CDTF">2022-11-08T23:48:00Z</dcterms:created>
  <dcterms:modified xsi:type="dcterms:W3CDTF">2022-11-08T23:48:00Z</dcterms:modified>
</cp:coreProperties>
</file>